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46" w:rsidRDefault="00BD7646" w:rsidP="00F66A55">
      <w:pPr>
        <w:ind w:right="848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证券代码：</w:t>
      </w:r>
      <w:r>
        <w:rPr>
          <w:rFonts w:ascii="宋体" w:hAnsi="宋体" w:cs="宋体"/>
          <w:b/>
          <w:bCs/>
          <w:sz w:val="24"/>
        </w:rPr>
        <w:t xml:space="preserve">600971     </w:t>
      </w:r>
      <w:r>
        <w:rPr>
          <w:rFonts w:ascii="宋体" w:hAnsi="宋体" w:cs="宋体" w:hint="eastAsia"/>
          <w:b/>
          <w:bCs/>
          <w:sz w:val="24"/>
        </w:rPr>
        <w:t>证券简称：恒源煤电</w:t>
      </w:r>
      <w:r>
        <w:rPr>
          <w:rFonts w:ascii="宋体" w:hAnsi="宋体" w:cs="宋体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>公告编号：</w:t>
      </w:r>
      <w:r>
        <w:rPr>
          <w:rFonts w:ascii="宋体" w:hAnsi="宋体" w:cs="宋体"/>
          <w:b/>
          <w:bCs/>
          <w:sz w:val="24"/>
        </w:rPr>
        <w:t>20</w:t>
      </w:r>
      <w:r>
        <w:rPr>
          <w:rFonts w:ascii="宋体" w:hAnsi="宋体" w:cs="宋体" w:hint="eastAsia"/>
          <w:b/>
          <w:bCs/>
          <w:sz w:val="24"/>
        </w:rPr>
        <w:t>2</w:t>
      </w:r>
      <w:r>
        <w:rPr>
          <w:rFonts w:ascii="宋体" w:hAnsi="宋体" w:cs="宋体"/>
          <w:b/>
          <w:bCs/>
          <w:sz w:val="24"/>
        </w:rPr>
        <w:t>4</w:t>
      </w:r>
      <w:r w:rsidRPr="003E3DCA">
        <w:rPr>
          <w:rFonts w:ascii="宋体" w:hAnsi="宋体" w:cs="宋体"/>
          <w:b/>
          <w:bCs/>
          <w:color w:val="000000"/>
          <w:sz w:val="24"/>
        </w:rPr>
        <w:t>-</w:t>
      </w:r>
      <w:r>
        <w:rPr>
          <w:rFonts w:ascii="宋体" w:hAnsi="宋体" w:cs="宋体"/>
          <w:b/>
          <w:bCs/>
          <w:color w:val="000000"/>
          <w:sz w:val="24"/>
        </w:rPr>
        <w:t xml:space="preserve">013 </w:t>
      </w:r>
    </w:p>
    <w:p w:rsidR="00BD7646" w:rsidRPr="00C84258" w:rsidRDefault="00BD7646" w:rsidP="00F66A55">
      <w:pPr>
        <w:jc w:val="center"/>
        <w:rPr>
          <w:rFonts w:eastAsia="黑体"/>
          <w:b/>
          <w:color w:val="FF0000"/>
          <w:sz w:val="36"/>
          <w:szCs w:val="36"/>
        </w:rPr>
      </w:pPr>
      <w:r w:rsidRPr="00C84258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BD7646" w:rsidRPr="00C84258" w:rsidRDefault="00BD7646" w:rsidP="00F66A55">
      <w:pPr>
        <w:jc w:val="center"/>
        <w:rPr>
          <w:rFonts w:eastAsia="黑体"/>
          <w:b/>
          <w:color w:val="FF0000"/>
          <w:sz w:val="36"/>
          <w:szCs w:val="36"/>
        </w:rPr>
      </w:pPr>
      <w:r>
        <w:rPr>
          <w:rFonts w:eastAsia="黑体" w:hint="eastAsia"/>
          <w:b/>
          <w:color w:val="FF0000"/>
          <w:sz w:val="36"/>
          <w:szCs w:val="36"/>
        </w:rPr>
        <w:t>第</w:t>
      </w:r>
      <w:r w:rsidR="002C4F51">
        <w:rPr>
          <w:rFonts w:eastAsia="黑体" w:hint="eastAsia"/>
          <w:b/>
          <w:color w:val="FF0000"/>
          <w:sz w:val="36"/>
          <w:szCs w:val="36"/>
        </w:rPr>
        <w:t>八</w:t>
      </w:r>
      <w:r>
        <w:rPr>
          <w:rFonts w:eastAsia="黑体" w:hint="eastAsia"/>
          <w:b/>
          <w:color w:val="FF0000"/>
          <w:sz w:val="36"/>
          <w:szCs w:val="36"/>
        </w:rPr>
        <w:t>届董事会第</w:t>
      </w:r>
      <w:r w:rsidR="002C4F51">
        <w:rPr>
          <w:rFonts w:eastAsia="黑体" w:hint="eastAsia"/>
          <w:b/>
          <w:color w:val="FF0000"/>
          <w:sz w:val="36"/>
          <w:szCs w:val="36"/>
        </w:rPr>
        <w:t>七</w:t>
      </w:r>
      <w:r>
        <w:rPr>
          <w:rFonts w:eastAsia="黑体" w:hint="eastAsia"/>
          <w:b/>
          <w:color w:val="FF0000"/>
          <w:sz w:val="36"/>
          <w:szCs w:val="36"/>
        </w:rPr>
        <w:t>次会议决议公告</w:t>
      </w:r>
    </w:p>
    <w:p w:rsidR="00BD7646" w:rsidRDefault="00BD7646" w:rsidP="00F66A55">
      <w:pPr>
        <w:autoSpaceDE w:val="0"/>
        <w:autoSpaceDN w:val="0"/>
        <w:adjustRightInd w:val="0"/>
        <w:ind w:firstLineChars="200" w:firstLine="560"/>
        <w:jc w:val="left"/>
        <w:rPr>
          <w:rFonts w:eastAsia="楷体_GB2312"/>
          <w:sz w:val="28"/>
          <w:szCs w:val="20"/>
        </w:rPr>
      </w:pPr>
      <w:r w:rsidRPr="00462750">
        <w:rPr>
          <w:rFonts w:eastAsia="楷体_GB2312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BD7646" w:rsidRPr="00FB6E38" w:rsidRDefault="00BD7646" w:rsidP="00F66A55">
      <w:pPr>
        <w:ind w:firstLineChars="200" w:firstLine="560"/>
        <w:rPr>
          <w:rFonts w:ascii="宋体" w:hAnsi="宋体"/>
          <w:sz w:val="28"/>
        </w:rPr>
      </w:pPr>
      <w:r w:rsidRPr="00D652A0">
        <w:rPr>
          <w:rFonts w:ascii="宋体" w:hAnsi="宋体" w:hint="eastAsia"/>
          <w:sz w:val="28"/>
        </w:rPr>
        <w:t>安徽恒源</w:t>
      </w:r>
      <w:r w:rsidRPr="00D652A0">
        <w:rPr>
          <w:rFonts w:ascii="宋体" w:hAnsi="宋体"/>
          <w:sz w:val="28"/>
        </w:rPr>
        <w:t>煤电股份有限公司</w:t>
      </w:r>
      <w:r>
        <w:rPr>
          <w:rFonts w:ascii="宋体" w:hAnsi="宋体" w:hint="eastAsia"/>
          <w:sz w:val="28"/>
        </w:rPr>
        <w:t>（以下简称“公司”）</w:t>
      </w:r>
      <w:r w:rsidRPr="00FB6E38">
        <w:rPr>
          <w:rFonts w:ascii="宋体" w:hAnsi="宋体"/>
          <w:sz w:val="28"/>
        </w:rPr>
        <w:t>第</w:t>
      </w:r>
      <w:r w:rsidR="002C4F51">
        <w:rPr>
          <w:rFonts w:ascii="宋体" w:hAnsi="宋体" w:hint="eastAsia"/>
          <w:sz w:val="28"/>
        </w:rPr>
        <w:t>八</w:t>
      </w:r>
      <w:r w:rsidRPr="00FB6E38">
        <w:rPr>
          <w:rFonts w:ascii="宋体" w:hAnsi="宋体"/>
          <w:sz w:val="28"/>
        </w:rPr>
        <w:t>届</w:t>
      </w:r>
      <w:r w:rsidRPr="00FB6E38">
        <w:rPr>
          <w:rFonts w:ascii="宋体" w:hAnsi="宋体" w:hint="eastAsia"/>
          <w:sz w:val="28"/>
        </w:rPr>
        <w:t>董事</w:t>
      </w:r>
      <w:r w:rsidRPr="00FB6E38">
        <w:rPr>
          <w:rFonts w:ascii="宋体" w:hAnsi="宋体"/>
          <w:sz w:val="28"/>
        </w:rPr>
        <w:t>会第</w:t>
      </w:r>
      <w:r w:rsidR="002C4F51">
        <w:rPr>
          <w:rFonts w:ascii="宋体" w:hAnsi="宋体" w:hint="eastAsia"/>
          <w:sz w:val="28"/>
        </w:rPr>
        <w:t>七</w:t>
      </w:r>
      <w:r w:rsidRPr="00FB6E38">
        <w:rPr>
          <w:rFonts w:ascii="宋体" w:hAnsi="宋体"/>
          <w:sz w:val="28"/>
        </w:rPr>
        <w:t>次会议</w:t>
      </w:r>
      <w:r w:rsidR="002C4F51">
        <w:rPr>
          <w:rFonts w:ascii="宋体" w:hAnsi="宋体" w:hint="eastAsia"/>
          <w:sz w:val="28"/>
        </w:rPr>
        <w:t>通知</w:t>
      </w:r>
      <w:r w:rsidRPr="00FB6E38">
        <w:rPr>
          <w:rFonts w:ascii="宋体" w:hAnsi="宋体"/>
          <w:sz w:val="28"/>
        </w:rPr>
        <w:t>于</w:t>
      </w:r>
      <w:r w:rsidR="002C4F51">
        <w:rPr>
          <w:rFonts w:ascii="宋体" w:hAnsi="宋体"/>
          <w:sz w:val="28"/>
        </w:rPr>
        <w:t>2024</w:t>
      </w:r>
      <w:r w:rsidRPr="00FB6E38">
        <w:rPr>
          <w:rFonts w:ascii="宋体" w:hAnsi="宋体"/>
          <w:sz w:val="28"/>
        </w:rPr>
        <w:t>年</w:t>
      </w:r>
      <w:r>
        <w:rPr>
          <w:rFonts w:ascii="宋体" w:hAnsi="宋体" w:hint="eastAsia"/>
          <w:sz w:val="28"/>
        </w:rPr>
        <w:t>3</w:t>
      </w:r>
      <w:r w:rsidRPr="00FB6E38">
        <w:rPr>
          <w:rFonts w:ascii="宋体" w:hAnsi="宋体"/>
          <w:sz w:val="28"/>
        </w:rPr>
        <w:t>月</w:t>
      </w:r>
      <w:r w:rsidR="002C4F51">
        <w:rPr>
          <w:rFonts w:ascii="宋体" w:hAnsi="宋体"/>
          <w:sz w:val="28"/>
        </w:rPr>
        <w:t>18</w:t>
      </w:r>
      <w:r w:rsidRPr="00FB6E38">
        <w:rPr>
          <w:rFonts w:ascii="宋体" w:hAnsi="宋体"/>
          <w:sz w:val="28"/>
        </w:rPr>
        <w:t>日</w:t>
      </w:r>
      <w:r w:rsidRPr="00FB6E38">
        <w:rPr>
          <w:rFonts w:ascii="宋体" w:hAnsi="宋体" w:hint="eastAsia"/>
          <w:sz w:val="28"/>
        </w:rPr>
        <w:t>以电子邮件、电话确认方式发出</w:t>
      </w:r>
      <w:r w:rsidRPr="008C1DD6">
        <w:rPr>
          <w:rFonts w:ascii="宋体" w:hAnsi="宋体" w:hint="eastAsia"/>
          <w:sz w:val="28"/>
        </w:rPr>
        <w:t>，会议于</w:t>
      </w:r>
      <w:r>
        <w:rPr>
          <w:rFonts w:ascii="宋体" w:hAnsi="宋体" w:hint="eastAsia"/>
          <w:sz w:val="28"/>
        </w:rPr>
        <w:t>3</w:t>
      </w:r>
      <w:r w:rsidRPr="008C1DD6">
        <w:rPr>
          <w:rFonts w:ascii="宋体" w:hAnsi="宋体" w:hint="eastAsia"/>
          <w:sz w:val="28"/>
        </w:rPr>
        <w:t>月</w:t>
      </w:r>
      <w:r w:rsidR="002C4F51">
        <w:rPr>
          <w:rFonts w:ascii="宋体" w:hAnsi="宋体"/>
          <w:sz w:val="28"/>
        </w:rPr>
        <w:t>28</w:t>
      </w:r>
      <w:r w:rsidRPr="008C1DD6">
        <w:rPr>
          <w:rFonts w:ascii="宋体" w:hAnsi="宋体" w:hint="eastAsia"/>
          <w:sz w:val="28"/>
        </w:rPr>
        <w:t>日</w:t>
      </w:r>
      <w:r>
        <w:rPr>
          <w:rFonts w:ascii="宋体" w:hAnsi="宋体" w:hint="eastAsia"/>
          <w:sz w:val="28"/>
        </w:rPr>
        <w:t>在公司</w:t>
      </w:r>
      <w:r w:rsidR="00362243">
        <w:rPr>
          <w:rFonts w:ascii="宋体" w:hAnsi="宋体" w:hint="eastAsia"/>
          <w:sz w:val="28"/>
        </w:rPr>
        <w:t>十二</w:t>
      </w:r>
      <w:r w:rsidRPr="008C1DD6">
        <w:rPr>
          <w:rFonts w:ascii="宋体" w:hAnsi="宋体" w:hint="eastAsia"/>
          <w:sz w:val="28"/>
        </w:rPr>
        <w:t>楼会议室</w:t>
      </w:r>
      <w:r w:rsidRPr="008C1DD6">
        <w:rPr>
          <w:rFonts w:ascii="宋体" w:hAnsi="宋体"/>
          <w:sz w:val="28"/>
        </w:rPr>
        <w:t>召开</w:t>
      </w:r>
      <w:r w:rsidRPr="008C1DD6">
        <w:rPr>
          <w:rFonts w:ascii="宋体" w:hAnsi="宋体" w:hint="eastAsia"/>
          <w:sz w:val="28"/>
        </w:rPr>
        <w:t>。</w:t>
      </w:r>
      <w:r w:rsidRPr="00D652A0">
        <w:rPr>
          <w:rFonts w:ascii="宋体" w:hAnsi="宋体" w:hint="eastAsia"/>
          <w:sz w:val="28"/>
        </w:rPr>
        <w:t>会议应到董事</w:t>
      </w:r>
      <w:r>
        <w:rPr>
          <w:rFonts w:ascii="宋体" w:hAnsi="宋体" w:hint="eastAsia"/>
          <w:sz w:val="28"/>
        </w:rPr>
        <w:t>9</w:t>
      </w:r>
      <w:r w:rsidRPr="00D652A0">
        <w:rPr>
          <w:rFonts w:ascii="宋体" w:hAnsi="宋体" w:hint="eastAsia"/>
          <w:sz w:val="28"/>
        </w:rPr>
        <w:t>人，</w:t>
      </w:r>
      <w:r w:rsidR="002C4F51">
        <w:rPr>
          <w:rFonts w:ascii="宋体" w:hAnsi="宋体" w:hint="eastAsia"/>
          <w:sz w:val="28"/>
        </w:rPr>
        <w:t>公司董事</w:t>
      </w:r>
      <w:r w:rsidRPr="00F97766">
        <w:rPr>
          <w:rFonts w:ascii="宋体" w:hAnsi="宋体" w:hint="eastAsia"/>
          <w:sz w:val="28"/>
        </w:rPr>
        <w:t>杨林</w:t>
      </w:r>
      <w:r w:rsidR="002C4F51">
        <w:rPr>
          <w:rFonts w:ascii="宋体" w:hAnsi="宋体" w:hint="eastAsia"/>
          <w:sz w:val="28"/>
        </w:rPr>
        <w:t>、焦殿志</w:t>
      </w:r>
      <w:r>
        <w:rPr>
          <w:rFonts w:ascii="宋体" w:hAnsi="宋体" w:hint="eastAsia"/>
          <w:sz w:val="28"/>
        </w:rPr>
        <w:t>因公</w:t>
      </w:r>
      <w:r w:rsidR="00524574">
        <w:rPr>
          <w:rFonts w:ascii="宋体" w:hAnsi="宋体" w:hint="eastAsia"/>
          <w:sz w:val="28"/>
        </w:rPr>
        <w:t>出差</w:t>
      </w:r>
      <w:r>
        <w:rPr>
          <w:rFonts w:ascii="宋体" w:hAnsi="宋体" w:hint="eastAsia"/>
          <w:sz w:val="28"/>
        </w:rPr>
        <w:t>原因</w:t>
      </w:r>
      <w:r w:rsidR="002C4F51">
        <w:rPr>
          <w:rFonts w:ascii="宋体" w:hAnsi="宋体" w:hint="eastAsia"/>
          <w:sz w:val="28"/>
        </w:rPr>
        <w:t>分别</w:t>
      </w:r>
      <w:r w:rsidRPr="00F97766">
        <w:rPr>
          <w:rFonts w:ascii="宋体" w:hAnsi="宋体" w:hint="eastAsia"/>
          <w:sz w:val="28"/>
        </w:rPr>
        <w:t>委托</w:t>
      </w:r>
      <w:r>
        <w:rPr>
          <w:rFonts w:ascii="宋体" w:hAnsi="宋体" w:hint="eastAsia"/>
          <w:sz w:val="28"/>
        </w:rPr>
        <w:t>董事</w:t>
      </w:r>
      <w:r w:rsidR="002C4F51">
        <w:rPr>
          <w:rFonts w:ascii="宋体" w:hAnsi="宋体" w:hint="eastAsia"/>
          <w:sz w:val="28"/>
        </w:rPr>
        <w:t>周伟、朱四一</w:t>
      </w:r>
      <w:r w:rsidRPr="00F97766">
        <w:rPr>
          <w:rFonts w:ascii="宋体" w:hAnsi="宋体" w:hint="eastAsia"/>
          <w:sz w:val="28"/>
        </w:rPr>
        <w:t>代为出席，</w:t>
      </w:r>
      <w:r>
        <w:rPr>
          <w:rFonts w:ascii="宋体" w:hAnsi="宋体" w:hint="eastAsia"/>
          <w:sz w:val="28"/>
        </w:rPr>
        <w:t>全体董事参与了表决。</w:t>
      </w:r>
      <w:r w:rsidR="00524574" w:rsidRPr="00524574">
        <w:rPr>
          <w:rFonts w:ascii="宋体" w:hAnsi="宋体" w:hint="eastAsia"/>
          <w:sz w:val="28"/>
        </w:rPr>
        <w:t>经与会董事推选，</w:t>
      </w:r>
      <w:r w:rsidRPr="00D652A0">
        <w:rPr>
          <w:rFonts w:ascii="宋体" w:hAnsi="宋体" w:hint="eastAsia"/>
          <w:sz w:val="28"/>
        </w:rPr>
        <w:t>会议由</w:t>
      </w:r>
      <w:r>
        <w:rPr>
          <w:rFonts w:ascii="宋体" w:hAnsi="宋体" w:hint="eastAsia"/>
          <w:sz w:val="28"/>
        </w:rPr>
        <w:t>公司董事</w:t>
      </w:r>
      <w:r w:rsidR="002C4F51">
        <w:rPr>
          <w:rFonts w:ascii="宋体" w:hAnsi="宋体" w:hint="eastAsia"/>
          <w:sz w:val="28"/>
        </w:rPr>
        <w:t>周伟</w:t>
      </w:r>
      <w:r w:rsidRPr="00D652A0">
        <w:rPr>
          <w:rFonts w:ascii="宋体" w:hAnsi="宋体" w:hint="eastAsia"/>
          <w:sz w:val="28"/>
        </w:rPr>
        <w:t>主持，公司监事</w:t>
      </w:r>
      <w:r>
        <w:rPr>
          <w:rFonts w:ascii="宋体" w:hAnsi="宋体" w:hint="eastAsia"/>
          <w:sz w:val="28"/>
        </w:rPr>
        <w:t>、部分高管人员列席</w:t>
      </w:r>
      <w:r w:rsidRPr="00D652A0">
        <w:rPr>
          <w:rFonts w:ascii="宋体" w:hAnsi="宋体" w:hint="eastAsia"/>
          <w:sz w:val="28"/>
        </w:rPr>
        <w:t>会议</w:t>
      </w:r>
      <w:r>
        <w:rPr>
          <w:rFonts w:ascii="宋体" w:hAnsi="宋体" w:hint="eastAsia"/>
          <w:sz w:val="28"/>
        </w:rPr>
        <w:t>。</w:t>
      </w:r>
      <w:r w:rsidRPr="00D652A0">
        <w:rPr>
          <w:rFonts w:ascii="宋体" w:hAnsi="宋体" w:hint="eastAsia"/>
          <w:sz w:val="28"/>
        </w:rPr>
        <w:t>会议召开</w:t>
      </w:r>
      <w:r w:rsidRPr="00D652A0">
        <w:rPr>
          <w:rFonts w:ascii="宋体" w:hAnsi="宋体"/>
          <w:sz w:val="28"/>
        </w:rPr>
        <w:t>符合《公司法》</w:t>
      </w:r>
      <w:r w:rsidRPr="00D652A0">
        <w:rPr>
          <w:rFonts w:ascii="宋体" w:hAnsi="宋体" w:hint="eastAsia"/>
          <w:sz w:val="28"/>
        </w:rPr>
        <w:t>、</w:t>
      </w:r>
      <w:r w:rsidRPr="00D652A0">
        <w:rPr>
          <w:rFonts w:ascii="宋体" w:hAnsi="宋体"/>
          <w:sz w:val="28"/>
        </w:rPr>
        <w:t>《公司章程》</w:t>
      </w:r>
      <w:r w:rsidRPr="00D652A0">
        <w:rPr>
          <w:rFonts w:ascii="宋体" w:hAnsi="宋体" w:hint="eastAsia"/>
          <w:sz w:val="28"/>
        </w:rPr>
        <w:t>和《公司董事会议事规则》</w:t>
      </w:r>
      <w:r w:rsidRPr="00D652A0">
        <w:rPr>
          <w:rFonts w:ascii="宋体" w:hAnsi="宋体"/>
          <w:sz w:val="28"/>
        </w:rPr>
        <w:t>的规定</w:t>
      </w:r>
      <w:r w:rsidRPr="00D652A0">
        <w:rPr>
          <w:rFonts w:ascii="宋体" w:hAnsi="宋体" w:hint="eastAsia"/>
          <w:sz w:val="28"/>
        </w:rPr>
        <w:t>。</w:t>
      </w:r>
    </w:p>
    <w:p w:rsidR="00BD7646" w:rsidRDefault="00BD7646" w:rsidP="00F66A55">
      <w:pPr>
        <w:ind w:firstLineChars="200" w:firstLine="560"/>
        <w:rPr>
          <w:rFonts w:ascii="宋体" w:hAnsi="宋体"/>
          <w:sz w:val="28"/>
        </w:rPr>
      </w:pPr>
      <w:r w:rsidRPr="00D652A0">
        <w:rPr>
          <w:rFonts w:ascii="宋体" w:hAnsi="宋体" w:hint="eastAsia"/>
          <w:sz w:val="28"/>
        </w:rPr>
        <w:t>会议经审议表决，通过了以下决议：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一、审议通过《恒源煤电2023年度经理层工作报告》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表决结果：同意9票，弃权0票，反对0票。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二、审议通过《恒源煤电2023年度董事会工作报告》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表决结果：同意9票，弃权0票，反对0票。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本议案需提交股东大会审议。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三、审议通过《恒源煤电2023年度利润分配预案》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公司202</w:t>
      </w:r>
      <w:r w:rsidRPr="002C4F51">
        <w:rPr>
          <w:rFonts w:ascii="宋体" w:hAnsi="宋体"/>
          <w:sz w:val="28"/>
        </w:rPr>
        <w:t>3</w:t>
      </w:r>
      <w:r w:rsidRPr="002C4F51">
        <w:rPr>
          <w:rFonts w:ascii="宋体" w:hAnsi="宋体" w:hint="eastAsia"/>
          <w:sz w:val="28"/>
        </w:rPr>
        <w:t>年度利润分配预案为：公司拟以202</w:t>
      </w:r>
      <w:r w:rsidRPr="002C4F51">
        <w:rPr>
          <w:rFonts w:ascii="宋体" w:hAnsi="宋体"/>
          <w:sz w:val="28"/>
        </w:rPr>
        <w:t>3</w:t>
      </w:r>
      <w:r w:rsidRPr="002C4F51">
        <w:rPr>
          <w:rFonts w:ascii="宋体" w:hAnsi="宋体" w:hint="eastAsia"/>
          <w:sz w:val="28"/>
        </w:rPr>
        <w:t>年末总股本1,200,004,884股为基数，向全体股东每10股派发现金红利人民币</w:t>
      </w:r>
      <w:r w:rsidR="00892726">
        <w:rPr>
          <w:rFonts w:ascii="宋体" w:hAnsi="宋体"/>
          <w:sz w:val="28"/>
        </w:rPr>
        <w:t>8.5</w:t>
      </w:r>
      <w:r w:rsidRPr="002C4F51">
        <w:rPr>
          <w:rFonts w:ascii="宋体" w:hAnsi="宋体" w:hint="eastAsia"/>
          <w:sz w:val="28"/>
        </w:rPr>
        <w:t>元（含税），共计派发现金红利人民币</w:t>
      </w:r>
      <w:r w:rsidR="00892726">
        <w:rPr>
          <w:rFonts w:ascii="宋体" w:hAnsi="宋体"/>
          <w:sz w:val="28"/>
        </w:rPr>
        <w:t>1020004151.4</w:t>
      </w:r>
      <w:r w:rsidRPr="002C4F51">
        <w:rPr>
          <w:rFonts w:ascii="宋体" w:hAnsi="宋体" w:hint="eastAsia"/>
          <w:sz w:val="28"/>
        </w:rPr>
        <w:t>元（含税）。</w:t>
      </w:r>
      <w:r w:rsidRPr="002C4F51">
        <w:rPr>
          <w:rFonts w:ascii="宋体" w:hAnsi="宋体" w:hint="eastAsia"/>
          <w:sz w:val="28"/>
        </w:rPr>
        <w:lastRenderedPageBreak/>
        <w:t>公司本年度不送红股，不转增。</w:t>
      </w:r>
    </w:p>
    <w:p w:rsidR="000F66FC" w:rsidRPr="002C4F51" w:rsidRDefault="000F66FC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表决结果：同意9票，弃权0票，反对0票。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本议案需提交股东大会审议。</w:t>
      </w:r>
    </w:p>
    <w:p w:rsidR="00004AC2" w:rsidRPr="002C4F51" w:rsidRDefault="00004AC2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利润分配预案详情见公司于2</w:t>
      </w:r>
      <w:r>
        <w:rPr>
          <w:rFonts w:ascii="宋体" w:hAnsi="宋体"/>
          <w:sz w:val="28"/>
        </w:rPr>
        <w:t>02</w:t>
      </w:r>
      <w:r w:rsidR="00465084">
        <w:rPr>
          <w:rFonts w:ascii="宋体" w:hAnsi="宋体" w:hint="eastAsia"/>
          <w:sz w:val="28"/>
        </w:rPr>
        <w:t>4</w:t>
      </w:r>
      <w:r>
        <w:rPr>
          <w:rFonts w:ascii="宋体" w:hAnsi="宋体" w:hint="eastAsia"/>
          <w:sz w:val="28"/>
        </w:rPr>
        <w:t>年3月3</w:t>
      </w:r>
      <w:r>
        <w:rPr>
          <w:rFonts w:ascii="宋体" w:hAnsi="宋体"/>
          <w:sz w:val="28"/>
        </w:rPr>
        <w:t>0</w:t>
      </w:r>
      <w:r>
        <w:rPr>
          <w:rFonts w:ascii="宋体" w:hAnsi="宋体" w:hint="eastAsia"/>
          <w:sz w:val="28"/>
        </w:rPr>
        <w:t>日在上海证券交易所网站披露的《恒源煤电2</w:t>
      </w:r>
      <w:r>
        <w:rPr>
          <w:rFonts w:ascii="宋体" w:hAnsi="宋体"/>
          <w:sz w:val="28"/>
        </w:rPr>
        <w:t>023</w:t>
      </w:r>
      <w:r>
        <w:rPr>
          <w:rFonts w:ascii="宋体" w:hAnsi="宋体" w:hint="eastAsia"/>
          <w:sz w:val="28"/>
        </w:rPr>
        <w:t>年度利润分配预案的公告》（公告编号2</w:t>
      </w:r>
      <w:r>
        <w:rPr>
          <w:rFonts w:ascii="宋体" w:hAnsi="宋体"/>
          <w:sz w:val="28"/>
        </w:rPr>
        <w:t>024-015</w:t>
      </w:r>
      <w:r>
        <w:rPr>
          <w:rFonts w:ascii="宋体" w:hAnsi="宋体" w:hint="eastAsia"/>
          <w:sz w:val="28"/>
        </w:rPr>
        <w:t>）。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四、审议通过《恒源煤电2023年度财务决算及202</w:t>
      </w:r>
      <w:r w:rsidRPr="002C4F51">
        <w:rPr>
          <w:rFonts w:ascii="宋体" w:hAnsi="宋体"/>
          <w:sz w:val="28"/>
        </w:rPr>
        <w:t>4</w:t>
      </w:r>
      <w:r w:rsidRPr="002C4F51">
        <w:rPr>
          <w:rFonts w:ascii="宋体" w:hAnsi="宋体" w:hint="eastAsia"/>
          <w:sz w:val="28"/>
        </w:rPr>
        <w:t>年度财务预算报告》</w:t>
      </w:r>
    </w:p>
    <w:p w:rsidR="008B2401" w:rsidRDefault="008B2401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报告期内，</w:t>
      </w:r>
      <w:r w:rsidRPr="008B2401">
        <w:rPr>
          <w:rFonts w:ascii="宋体" w:hAnsi="宋体" w:hint="eastAsia"/>
          <w:sz w:val="28"/>
        </w:rPr>
        <w:t>公司原煤产量</w:t>
      </w:r>
      <w:r w:rsidRPr="008B2401">
        <w:rPr>
          <w:rFonts w:ascii="宋体" w:hAnsi="宋体"/>
          <w:sz w:val="28"/>
        </w:rPr>
        <w:t>943.94</w:t>
      </w:r>
      <w:r w:rsidRPr="008B2401">
        <w:rPr>
          <w:rFonts w:ascii="宋体" w:hAnsi="宋体" w:hint="eastAsia"/>
          <w:sz w:val="28"/>
        </w:rPr>
        <w:t>万吨，商品煤产量</w:t>
      </w:r>
      <w:r w:rsidRPr="008B2401">
        <w:rPr>
          <w:rFonts w:ascii="宋体" w:hAnsi="宋体"/>
          <w:sz w:val="28"/>
        </w:rPr>
        <w:t>745.49</w:t>
      </w:r>
      <w:r w:rsidRPr="008B2401">
        <w:rPr>
          <w:rFonts w:ascii="宋体" w:hAnsi="宋体" w:hint="eastAsia"/>
          <w:sz w:val="28"/>
        </w:rPr>
        <w:t>万吨，商品煤销量</w:t>
      </w:r>
      <w:r w:rsidRPr="008B2401">
        <w:rPr>
          <w:rFonts w:ascii="宋体" w:hAnsi="宋体"/>
          <w:sz w:val="28"/>
        </w:rPr>
        <w:t>761.86</w:t>
      </w:r>
      <w:r w:rsidRPr="008B2401">
        <w:rPr>
          <w:rFonts w:ascii="宋体" w:hAnsi="宋体" w:hint="eastAsia"/>
          <w:sz w:val="28"/>
        </w:rPr>
        <w:t>万吨，公司实现营业收入77.86亿元</w:t>
      </w:r>
      <w:r>
        <w:rPr>
          <w:rFonts w:ascii="宋体" w:hAnsi="宋体" w:hint="eastAsia"/>
          <w:sz w:val="28"/>
        </w:rPr>
        <w:t>，</w:t>
      </w:r>
      <w:r w:rsidRPr="008B2401">
        <w:rPr>
          <w:rFonts w:ascii="宋体" w:hAnsi="宋体" w:hint="eastAsia"/>
          <w:sz w:val="28"/>
        </w:rPr>
        <w:t>利润总额22.77</w:t>
      </w:r>
      <w:r>
        <w:rPr>
          <w:rFonts w:ascii="宋体" w:hAnsi="宋体" w:hint="eastAsia"/>
          <w:sz w:val="28"/>
        </w:rPr>
        <w:t>亿元</w:t>
      </w:r>
      <w:r w:rsidRPr="008B2401">
        <w:rPr>
          <w:rFonts w:ascii="宋体" w:hAnsi="宋体" w:hint="eastAsia"/>
          <w:sz w:val="28"/>
        </w:rPr>
        <w:t>。归属于上市公司股东净利润20.36亿元，每股收益1.7元。截止2023年末，公司总资产212.63亿元，其中归属于上市公司股东所有者权益126.02亿元。</w:t>
      </w:r>
    </w:p>
    <w:p w:rsidR="008B2401" w:rsidRPr="008B2401" w:rsidRDefault="008B2401" w:rsidP="00F66A55">
      <w:pPr>
        <w:ind w:firstLineChars="200" w:firstLine="560"/>
        <w:rPr>
          <w:rFonts w:ascii="宋体" w:hAnsi="宋体"/>
          <w:sz w:val="28"/>
        </w:rPr>
      </w:pPr>
      <w:r w:rsidRPr="008B2401">
        <w:rPr>
          <w:rFonts w:ascii="宋体" w:hAnsi="宋体" w:hint="eastAsia"/>
          <w:sz w:val="28"/>
        </w:rPr>
        <w:t>公司计划2024年生产原煤946.98万吨，销售商品煤738.71万吨，公司预计营业总收入71.10亿元</w:t>
      </w:r>
      <w:r w:rsidR="00461446">
        <w:rPr>
          <w:rFonts w:ascii="宋体" w:hAnsi="宋体" w:hint="eastAsia"/>
          <w:sz w:val="28"/>
        </w:rPr>
        <w:t>以上</w:t>
      </w:r>
      <w:r w:rsidRPr="008B2401">
        <w:rPr>
          <w:rFonts w:ascii="宋体" w:hAnsi="宋体" w:hint="eastAsia"/>
          <w:sz w:val="28"/>
        </w:rPr>
        <w:t>，营业总成本60.57亿元</w:t>
      </w:r>
      <w:r w:rsidR="00461446">
        <w:rPr>
          <w:rFonts w:ascii="宋体" w:hAnsi="宋体" w:hint="eastAsia"/>
          <w:sz w:val="28"/>
        </w:rPr>
        <w:t>以下</w:t>
      </w:r>
      <w:r>
        <w:rPr>
          <w:rFonts w:ascii="宋体" w:hAnsi="宋体" w:hint="eastAsia"/>
          <w:sz w:val="28"/>
        </w:rPr>
        <w:t>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表决结果：同意9票，弃权0票，反对0票。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本议案需提交股东大会审议。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五、审议通过《恒源煤电2023年度日常关联交易发生情况及2024年度日常关联交易预计</w:t>
      </w:r>
      <w:r w:rsidR="00524574" w:rsidRPr="002C4F51">
        <w:rPr>
          <w:rFonts w:ascii="宋体" w:hAnsi="宋体" w:hint="eastAsia"/>
          <w:sz w:val="28"/>
        </w:rPr>
        <w:t>情况</w:t>
      </w:r>
      <w:r w:rsidRPr="002C4F51">
        <w:rPr>
          <w:rFonts w:ascii="宋体" w:hAnsi="宋体" w:hint="eastAsia"/>
          <w:sz w:val="28"/>
        </w:rPr>
        <w:t>的议案》</w:t>
      </w:r>
    </w:p>
    <w:p w:rsidR="008561F2" w:rsidRDefault="00004AC2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本议案已经</w:t>
      </w:r>
      <w:r w:rsidR="008561F2">
        <w:rPr>
          <w:rFonts w:ascii="宋体" w:hAnsi="宋体" w:hint="eastAsia"/>
          <w:sz w:val="28"/>
        </w:rPr>
        <w:t>公司</w:t>
      </w:r>
      <w:r w:rsidR="000F66FC">
        <w:rPr>
          <w:rFonts w:ascii="宋体" w:hAnsi="宋体" w:hint="eastAsia"/>
          <w:sz w:val="28"/>
        </w:rPr>
        <w:t>2</w:t>
      </w:r>
      <w:r w:rsidR="000F66FC">
        <w:rPr>
          <w:rFonts w:ascii="宋体" w:hAnsi="宋体"/>
          <w:sz w:val="28"/>
        </w:rPr>
        <w:t>024</w:t>
      </w:r>
      <w:r w:rsidR="000F66FC">
        <w:rPr>
          <w:rFonts w:ascii="宋体" w:hAnsi="宋体" w:hint="eastAsia"/>
          <w:sz w:val="28"/>
        </w:rPr>
        <w:t>年第一次</w:t>
      </w:r>
      <w:r w:rsidR="008561F2">
        <w:rPr>
          <w:rFonts w:ascii="宋体" w:hAnsi="宋体" w:hint="eastAsia"/>
          <w:sz w:val="28"/>
        </w:rPr>
        <w:t>独立董事专门会议</w:t>
      </w:r>
      <w:r w:rsidR="000F66FC">
        <w:rPr>
          <w:rFonts w:ascii="宋体" w:hAnsi="宋体" w:hint="eastAsia"/>
          <w:sz w:val="28"/>
        </w:rPr>
        <w:t>审议通过，同意</w:t>
      </w:r>
      <w:r w:rsidR="008561F2">
        <w:rPr>
          <w:rFonts w:ascii="宋体" w:hAnsi="宋体" w:hint="eastAsia"/>
          <w:sz w:val="28"/>
        </w:rPr>
        <w:t>议案</w:t>
      </w:r>
      <w:r w:rsidR="000F66FC">
        <w:rPr>
          <w:rFonts w:ascii="宋体" w:hAnsi="宋体" w:hint="eastAsia"/>
          <w:sz w:val="28"/>
        </w:rPr>
        <w:t>内容</w:t>
      </w:r>
      <w:r w:rsidR="008561F2">
        <w:rPr>
          <w:rFonts w:ascii="宋体" w:hAnsi="宋体" w:hint="eastAsia"/>
          <w:sz w:val="28"/>
        </w:rPr>
        <w:t>并同意提交董事会审议。</w:t>
      </w:r>
    </w:p>
    <w:p w:rsidR="000F66FC" w:rsidRPr="002C4F51" w:rsidRDefault="000F66FC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lastRenderedPageBreak/>
        <w:t>表决结果：同意</w:t>
      </w:r>
      <w:r w:rsidRPr="002C4F51">
        <w:rPr>
          <w:rFonts w:ascii="宋体" w:hAnsi="宋体"/>
          <w:sz w:val="28"/>
        </w:rPr>
        <w:t>5</w:t>
      </w:r>
      <w:r w:rsidRPr="002C4F51">
        <w:rPr>
          <w:rFonts w:ascii="宋体" w:hAnsi="宋体" w:hint="eastAsia"/>
          <w:sz w:val="28"/>
        </w:rPr>
        <w:t>票，弃权0票，反对0票。</w:t>
      </w:r>
    </w:p>
    <w:p w:rsidR="000F66FC" w:rsidRDefault="000F66FC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关联董事杨林、周伟、陈稼轩、傅崑岚回避了表决。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本议案需提交股东大会审议。</w:t>
      </w:r>
    </w:p>
    <w:p w:rsidR="00570695" w:rsidRPr="002C4F51" w:rsidRDefault="00570695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</w:t>
      </w:r>
      <w:r w:rsidR="00465084">
        <w:rPr>
          <w:rFonts w:ascii="宋体" w:hAnsi="宋体" w:hint="eastAsia"/>
          <w:sz w:val="28"/>
        </w:rPr>
        <w:t>4</w:t>
      </w:r>
      <w:r>
        <w:rPr>
          <w:rFonts w:ascii="宋体" w:hAnsi="宋体" w:hint="eastAsia"/>
          <w:sz w:val="28"/>
        </w:rPr>
        <w:t>年3月3</w:t>
      </w:r>
      <w:r>
        <w:rPr>
          <w:rFonts w:ascii="宋体" w:hAnsi="宋体"/>
          <w:sz w:val="28"/>
        </w:rPr>
        <w:t>0</w:t>
      </w:r>
      <w:r>
        <w:rPr>
          <w:rFonts w:ascii="宋体" w:hAnsi="宋体" w:hint="eastAsia"/>
          <w:sz w:val="28"/>
        </w:rPr>
        <w:t>日在上海证券交易所网站披露的《</w:t>
      </w:r>
      <w:r w:rsidRPr="002C4F51">
        <w:rPr>
          <w:rFonts w:ascii="宋体" w:hAnsi="宋体" w:hint="eastAsia"/>
          <w:sz w:val="28"/>
        </w:rPr>
        <w:t>恒源煤电2023年度日常关联交易发生情况及2024年度日常关联交易预计</w:t>
      </w:r>
      <w:r w:rsidR="00524574" w:rsidRPr="002C4F51">
        <w:rPr>
          <w:rFonts w:ascii="宋体" w:hAnsi="宋体" w:hint="eastAsia"/>
          <w:sz w:val="28"/>
        </w:rPr>
        <w:t>情况</w:t>
      </w:r>
      <w:r w:rsidRPr="002C4F51">
        <w:rPr>
          <w:rFonts w:ascii="宋体" w:hAnsi="宋体" w:hint="eastAsia"/>
          <w:sz w:val="28"/>
        </w:rPr>
        <w:t>的</w:t>
      </w:r>
      <w:r w:rsidR="004838C5">
        <w:rPr>
          <w:rFonts w:ascii="宋体" w:hAnsi="宋体" w:hint="eastAsia"/>
          <w:sz w:val="28"/>
        </w:rPr>
        <w:t>公告</w:t>
      </w:r>
      <w:r>
        <w:rPr>
          <w:rFonts w:ascii="宋体" w:hAnsi="宋体" w:hint="eastAsia"/>
          <w:sz w:val="28"/>
        </w:rPr>
        <w:t>》</w:t>
      </w:r>
      <w:r w:rsidR="004838C5">
        <w:rPr>
          <w:rFonts w:ascii="宋体" w:hAnsi="宋体" w:hint="eastAsia"/>
          <w:sz w:val="28"/>
        </w:rPr>
        <w:t>（公告编号2</w:t>
      </w:r>
      <w:r w:rsidR="004838C5">
        <w:rPr>
          <w:rFonts w:ascii="宋体" w:hAnsi="宋体"/>
          <w:sz w:val="28"/>
        </w:rPr>
        <w:t>024-016</w:t>
      </w:r>
      <w:r w:rsidR="004838C5">
        <w:rPr>
          <w:rFonts w:ascii="宋体" w:hAnsi="宋体" w:hint="eastAsia"/>
          <w:sz w:val="28"/>
        </w:rPr>
        <w:t>）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六、审议通过</w:t>
      </w:r>
      <w:r w:rsidR="002B028E">
        <w:rPr>
          <w:rFonts w:ascii="宋体" w:hAnsi="宋体" w:hint="eastAsia"/>
          <w:sz w:val="28"/>
        </w:rPr>
        <w:t>《</w:t>
      </w:r>
      <w:r w:rsidR="00B56EB3">
        <w:rPr>
          <w:rFonts w:ascii="宋体" w:hAnsi="宋体" w:hint="eastAsia"/>
          <w:sz w:val="28"/>
        </w:rPr>
        <w:t>恒源煤电</w:t>
      </w:r>
      <w:r w:rsidRPr="002C4F51">
        <w:rPr>
          <w:rFonts w:ascii="宋体" w:hAnsi="宋体" w:hint="eastAsia"/>
          <w:sz w:val="28"/>
        </w:rPr>
        <w:t>关于续签</w:t>
      </w:r>
      <w:r w:rsidR="002B028E">
        <w:rPr>
          <w:rFonts w:ascii="宋体" w:hAnsi="宋体" w:hint="eastAsia"/>
          <w:sz w:val="28"/>
        </w:rPr>
        <w:t>&lt;</w:t>
      </w:r>
      <w:r w:rsidRPr="002C4F51">
        <w:rPr>
          <w:rFonts w:ascii="宋体" w:hAnsi="宋体" w:hint="eastAsia"/>
          <w:sz w:val="28"/>
        </w:rPr>
        <w:t>金融服务协议</w:t>
      </w:r>
      <w:r w:rsidR="002B028E">
        <w:rPr>
          <w:rFonts w:ascii="宋体" w:hAnsi="宋体" w:hint="eastAsia"/>
          <w:sz w:val="28"/>
        </w:rPr>
        <w:t>&gt;</w:t>
      </w:r>
      <w:r w:rsidRPr="002C4F51">
        <w:rPr>
          <w:rFonts w:ascii="宋体" w:hAnsi="宋体" w:hint="eastAsia"/>
          <w:sz w:val="28"/>
        </w:rPr>
        <w:t>的议案</w:t>
      </w:r>
      <w:r w:rsidR="002B028E">
        <w:rPr>
          <w:rFonts w:ascii="宋体" w:hAnsi="宋体" w:hint="eastAsia"/>
          <w:sz w:val="28"/>
        </w:rPr>
        <w:t>》</w:t>
      </w:r>
    </w:p>
    <w:p w:rsidR="008561F2" w:rsidRDefault="000F66FC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本议案已经公司2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年第一次独立董事专门会议审议通过，同意议案内容并同意提交董事会审议。</w:t>
      </w:r>
    </w:p>
    <w:p w:rsidR="000F66FC" w:rsidRPr="002C4F51" w:rsidRDefault="000F66FC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</w:t>
      </w:r>
      <w:r w:rsidRPr="002C4F51">
        <w:rPr>
          <w:rFonts w:ascii="宋体" w:hAnsi="宋体"/>
          <w:sz w:val="28"/>
        </w:rPr>
        <w:t>5</w:t>
      </w:r>
      <w:r w:rsidRPr="002C4F51">
        <w:rPr>
          <w:rFonts w:ascii="宋体" w:hAnsi="宋体" w:hint="eastAsia"/>
          <w:sz w:val="28"/>
        </w:rPr>
        <w:t>票，弃权0票，反对0票。</w:t>
      </w:r>
    </w:p>
    <w:p w:rsidR="000F66FC" w:rsidRDefault="000F66FC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关联董事杨林、周伟、陈稼轩、傅崑岚回避了表决。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本议案需提交股东大会审议。</w:t>
      </w:r>
    </w:p>
    <w:p w:rsidR="004838C5" w:rsidRPr="002C4F51" w:rsidRDefault="004838C5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</w:t>
      </w:r>
      <w:r w:rsidR="00465084">
        <w:rPr>
          <w:rFonts w:ascii="宋体" w:hAnsi="宋体" w:hint="eastAsia"/>
          <w:sz w:val="28"/>
        </w:rPr>
        <w:t>4</w:t>
      </w:r>
      <w:r>
        <w:rPr>
          <w:rFonts w:ascii="宋体" w:hAnsi="宋体" w:hint="eastAsia"/>
          <w:sz w:val="28"/>
        </w:rPr>
        <w:t>年3月3</w:t>
      </w:r>
      <w:r>
        <w:rPr>
          <w:rFonts w:ascii="宋体" w:hAnsi="宋体"/>
          <w:sz w:val="28"/>
        </w:rPr>
        <w:t>0</w:t>
      </w:r>
      <w:r>
        <w:rPr>
          <w:rFonts w:ascii="宋体" w:hAnsi="宋体" w:hint="eastAsia"/>
          <w:sz w:val="28"/>
        </w:rPr>
        <w:t>日在上海证券交易所网站披露的</w:t>
      </w:r>
      <w:r w:rsidR="002B028E">
        <w:rPr>
          <w:rFonts w:ascii="宋体" w:hAnsi="宋体" w:hint="eastAsia"/>
          <w:sz w:val="28"/>
        </w:rPr>
        <w:t>恒源煤电</w:t>
      </w:r>
      <w:bookmarkStart w:id="0" w:name="_GoBack"/>
      <w:bookmarkEnd w:id="0"/>
      <w:r w:rsidRPr="002C4F51">
        <w:rPr>
          <w:rFonts w:ascii="宋体" w:hAnsi="宋体" w:hint="eastAsia"/>
          <w:sz w:val="28"/>
        </w:rPr>
        <w:t>关于续签《金融服务协议》的</w:t>
      </w:r>
      <w:r>
        <w:rPr>
          <w:rFonts w:ascii="宋体" w:hAnsi="宋体" w:hint="eastAsia"/>
          <w:sz w:val="28"/>
        </w:rPr>
        <w:t>公告（公告编号2</w:t>
      </w:r>
      <w:r>
        <w:rPr>
          <w:rFonts w:ascii="宋体" w:hAnsi="宋体"/>
          <w:sz w:val="28"/>
        </w:rPr>
        <w:t>024-017</w:t>
      </w:r>
      <w:r>
        <w:rPr>
          <w:rFonts w:ascii="宋体" w:hAnsi="宋体" w:hint="eastAsia"/>
          <w:sz w:val="28"/>
        </w:rPr>
        <w:t>）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七、审议通过《恒源煤电2023年年度报告及摘要》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公司2</w:t>
      </w:r>
      <w:r w:rsidRPr="002C4F51">
        <w:rPr>
          <w:rFonts w:ascii="宋体" w:hAnsi="宋体"/>
          <w:sz w:val="28"/>
        </w:rPr>
        <w:t>023</w:t>
      </w:r>
      <w:r w:rsidRPr="002C4F51">
        <w:rPr>
          <w:rFonts w:ascii="宋体" w:hAnsi="宋体" w:hint="eastAsia"/>
          <w:sz w:val="28"/>
        </w:rPr>
        <w:t>年原煤产量</w:t>
      </w:r>
      <w:r w:rsidRPr="002C4F51">
        <w:rPr>
          <w:rFonts w:ascii="宋体" w:hAnsi="宋体"/>
          <w:sz w:val="28"/>
        </w:rPr>
        <w:t>943.94万吨，同比增加1.07%，商品煤产量745.49万吨，同比增加6.07%，商品煤销量761.86万吨，同比增加8.19%，煤炭主营业务收入72.99亿元，同比减少7.22%，公司实现营业收入77.86亿元，同比减少7.24%。</w:t>
      </w:r>
    </w:p>
    <w:p w:rsidR="00343EA7" w:rsidRPr="002C4F51" w:rsidRDefault="000F66FC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本议案已经公司审计委员会年度会议审议通过</w:t>
      </w:r>
      <w:r w:rsidR="00343EA7">
        <w:rPr>
          <w:rFonts w:ascii="宋体" w:hAnsi="宋体" w:hint="eastAsia"/>
          <w:sz w:val="28"/>
        </w:rPr>
        <w:t>，同意公司2</w:t>
      </w:r>
      <w:r w:rsidR="00343EA7">
        <w:rPr>
          <w:rFonts w:ascii="宋体" w:hAnsi="宋体"/>
          <w:sz w:val="28"/>
        </w:rPr>
        <w:t>023</w:t>
      </w:r>
      <w:r w:rsidR="00343EA7">
        <w:rPr>
          <w:rFonts w:ascii="宋体" w:hAnsi="宋体" w:hint="eastAsia"/>
          <w:sz w:val="28"/>
        </w:rPr>
        <w:t>年年度报告及摘要内容，并同意将</w:t>
      </w:r>
      <w:r w:rsidR="00343EA7" w:rsidRPr="002C4F51">
        <w:rPr>
          <w:rFonts w:ascii="宋体" w:hAnsi="宋体" w:hint="eastAsia"/>
          <w:sz w:val="28"/>
        </w:rPr>
        <w:t>《恒源煤电2023年年度报告及摘要》</w:t>
      </w:r>
      <w:r w:rsidR="00343EA7">
        <w:rPr>
          <w:rFonts w:ascii="宋体" w:hAnsi="宋体" w:hint="eastAsia"/>
          <w:sz w:val="28"/>
        </w:rPr>
        <w:t>提交董事会审议。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lastRenderedPageBreak/>
        <w:t>表决结果：同意9票，弃权0票，反对0票。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本议案需提交股东大会审议。</w:t>
      </w:r>
    </w:p>
    <w:p w:rsidR="00874B8C" w:rsidRPr="002C4F51" w:rsidRDefault="00874B8C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年3月3</w:t>
      </w:r>
      <w:r>
        <w:rPr>
          <w:rFonts w:ascii="宋体" w:hAnsi="宋体"/>
          <w:sz w:val="28"/>
        </w:rPr>
        <w:t>0</w:t>
      </w:r>
      <w:r>
        <w:rPr>
          <w:rFonts w:ascii="宋体" w:hAnsi="宋体" w:hint="eastAsia"/>
          <w:sz w:val="28"/>
        </w:rPr>
        <w:t>日在上海证券交易所网站披露的《恒源煤电2</w:t>
      </w:r>
      <w:r>
        <w:rPr>
          <w:rFonts w:ascii="宋体" w:hAnsi="宋体"/>
          <w:sz w:val="28"/>
        </w:rPr>
        <w:t>023</w:t>
      </w:r>
      <w:r>
        <w:rPr>
          <w:rFonts w:ascii="宋体" w:hAnsi="宋体" w:hint="eastAsia"/>
          <w:sz w:val="28"/>
        </w:rPr>
        <w:t>年年度报告》及《恒源煤电2</w:t>
      </w:r>
      <w:r>
        <w:rPr>
          <w:rFonts w:ascii="宋体" w:hAnsi="宋体"/>
          <w:sz w:val="28"/>
        </w:rPr>
        <w:t>023</w:t>
      </w:r>
      <w:r>
        <w:rPr>
          <w:rFonts w:ascii="宋体" w:hAnsi="宋体" w:hint="eastAsia"/>
          <w:sz w:val="28"/>
        </w:rPr>
        <w:t>年年度报告摘要》。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八、审议通过《恒源煤电2023年度内部控制评价报告》</w:t>
      </w:r>
    </w:p>
    <w:p w:rsidR="00343EA7" w:rsidRPr="002C4F51" w:rsidRDefault="000F66FC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本议案已经公司审计委员会年度会议审议通过，</w:t>
      </w:r>
      <w:r w:rsidR="00343EA7">
        <w:rPr>
          <w:rFonts w:ascii="宋体" w:hAnsi="宋体" w:hint="eastAsia"/>
          <w:sz w:val="28"/>
        </w:rPr>
        <w:t>同意公司2</w:t>
      </w:r>
      <w:r w:rsidR="00343EA7">
        <w:rPr>
          <w:rFonts w:ascii="宋体" w:hAnsi="宋体"/>
          <w:sz w:val="28"/>
        </w:rPr>
        <w:t>023</w:t>
      </w:r>
      <w:r w:rsidR="00343EA7">
        <w:rPr>
          <w:rFonts w:ascii="宋体" w:hAnsi="宋体" w:hint="eastAsia"/>
          <w:sz w:val="28"/>
        </w:rPr>
        <w:t>年度</w:t>
      </w:r>
      <w:r w:rsidR="00343EA7" w:rsidRPr="002C4F51">
        <w:rPr>
          <w:rFonts w:ascii="宋体" w:hAnsi="宋体" w:hint="eastAsia"/>
          <w:sz w:val="28"/>
        </w:rPr>
        <w:t>内部控制评价报告</w:t>
      </w:r>
      <w:r w:rsidR="00343EA7">
        <w:rPr>
          <w:rFonts w:ascii="宋体" w:hAnsi="宋体" w:hint="eastAsia"/>
          <w:sz w:val="28"/>
        </w:rPr>
        <w:t>内容，并同意将</w:t>
      </w:r>
      <w:r w:rsidR="00343EA7" w:rsidRPr="002C4F51">
        <w:rPr>
          <w:rFonts w:ascii="宋体" w:hAnsi="宋体" w:hint="eastAsia"/>
          <w:sz w:val="28"/>
        </w:rPr>
        <w:t>《恒源煤电2023年度内部控制评价报告》</w:t>
      </w:r>
      <w:r w:rsidR="00343EA7">
        <w:rPr>
          <w:rFonts w:ascii="宋体" w:hAnsi="宋体" w:hint="eastAsia"/>
          <w:sz w:val="28"/>
        </w:rPr>
        <w:t>提交董事会审议。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表决结果：同意9票，弃权0票，反对0票。</w:t>
      </w:r>
    </w:p>
    <w:p w:rsidR="00874B8C" w:rsidRPr="002C4F51" w:rsidRDefault="00874B8C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年3月3</w:t>
      </w:r>
      <w:r>
        <w:rPr>
          <w:rFonts w:ascii="宋体" w:hAnsi="宋体"/>
          <w:sz w:val="28"/>
        </w:rPr>
        <w:t>0</w:t>
      </w:r>
      <w:r>
        <w:rPr>
          <w:rFonts w:ascii="宋体" w:hAnsi="宋体" w:hint="eastAsia"/>
          <w:sz w:val="28"/>
        </w:rPr>
        <w:t>日在上海证券交易所网站披露的《</w:t>
      </w:r>
      <w:r w:rsidRPr="002C4F51">
        <w:rPr>
          <w:rFonts w:ascii="宋体" w:hAnsi="宋体" w:hint="eastAsia"/>
          <w:sz w:val="28"/>
        </w:rPr>
        <w:t>恒源煤电2023年度内部控制评价报告</w:t>
      </w:r>
      <w:r>
        <w:rPr>
          <w:rFonts w:ascii="宋体" w:hAnsi="宋体" w:hint="eastAsia"/>
          <w:sz w:val="28"/>
        </w:rPr>
        <w:t>》。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九、审议通过《恒源煤电对会计师事务所履职情况评估报告》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表决结果：同意9票，弃权0票，反对0票。</w:t>
      </w:r>
    </w:p>
    <w:p w:rsidR="00874B8C" w:rsidRPr="00874B8C" w:rsidRDefault="00874B8C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年3月3</w:t>
      </w:r>
      <w:r>
        <w:rPr>
          <w:rFonts w:ascii="宋体" w:hAnsi="宋体"/>
          <w:sz w:val="28"/>
        </w:rPr>
        <w:t>0</w:t>
      </w:r>
      <w:r>
        <w:rPr>
          <w:rFonts w:ascii="宋体" w:hAnsi="宋体" w:hint="eastAsia"/>
          <w:sz w:val="28"/>
        </w:rPr>
        <w:t>日在上海证券交易所网站披露的《</w:t>
      </w:r>
      <w:r w:rsidRPr="002C4F51">
        <w:rPr>
          <w:rFonts w:ascii="宋体" w:hAnsi="宋体" w:hint="eastAsia"/>
          <w:sz w:val="28"/>
        </w:rPr>
        <w:t>恒源煤电对会计师事务所履职情况评估报告</w:t>
      </w:r>
      <w:r>
        <w:rPr>
          <w:rFonts w:ascii="宋体" w:hAnsi="宋体" w:hint="eastAsia"/>
          <w:sz w:val="28"/>
        </w:rPr>
        <w:t>》。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十、审议通过《恒源煤电董事会审计委员会2023年度履职情况报告》</w:t>
      </w:r>
    </w:p>
    <w:p w:rsidR="00343EA7" w:rsidRPr="002C4F51" w:rsidRDefault="000F66FC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本议案已经公司审计委员会年度会议审议通过，</w:t>
      </w:r>
      <w:r w:rsidR="00343EA7">
        <w:rPr>
          <w:rFonts w:ascii="宋体" w:hAnsi="宋体" w:hint="eastAsia"/>
          <w:sz w:val="28"/>
        </w:rPr>
        <w:t>同意公司</w:t>
      </w:r>
      <w:r w:rsidR="00343EA7" w:rsidRPr="002C4F51">
        <w:rPr>
          <w:rFonts w:ascii="宋体" w:hAnsi="宋体" w:hint="eastAsia"/>
          <w:sz w:val="28"/>
        </w:rPr>
        <w:t>董事会审计委员会2023年度履职情况报告</w:t>
      </w:r>
      <w:r w:rsidR="00343EA7">
        <w:rPr>
          <w:rFonts w:ascii="宋体" w:hAnsi="宋体" w:hint="eastAsia"/>
          <w:sz w:val="28"/>
        </w:rPr>
        <w:t>内容，并同意将</w:t>
      </w:r>
      <w:r w:rsidR="00343EA7" w:rsidRPr="002C4F51">
        <w:rPr>
          <w:rFonts w:ascii="宋体" w:hAnsi="宋体" w:hint="eastAsia"/>
          <w:sz w:val="28"/>
        </w:rPr>
        <w:t>《恒源煤电董事会审计委员会2023年度履职情况报告》</w:t>
      </w:r>
      <w:r w:rsidR="00343EA7">
        <w:rPr>
          <w:rFonts w:ascii="宋体" w:hAnsi="宋体" w:hint="eastAsia"/>
          <w:sz w:val="28"/>
        </w:rPr>
        <w:t>提交董事会审议。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表决结果：同意9票，弃权0票，反对0票。</w:t>
      </w:r>
    </w:p>
    <w:p w:rsidR="00874B8C" w:rsidRPr="002C4F51" w:rsidRDefault="00874B8C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具体内容详见公司于2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年3月3</w:t>
      </w:r>
      <w:r>
        <w:rPr>
          <w:rFonts w:ascii="宋体" w:hAnsi="宋体"/>
          <w:sz w:val="28"/>
        </w:rPr>
        <w:t>0</w:t>
      </w:r>
      <w:r>
        <w:rPr>
          <w:rFonts w:ascii="宋体" w:hAnsi="宋体" w:hint="eastAsia"/>
          <w:sz w:val="28"/>
        </w:rPr>
        <w:t>日在上海证券交易所网站披露的《</w:t>
      </w:r>
      <w:r w:rsidRPr="002C4F51">
        <w:rPr>
          <w:rFonts w:ascii="宋体" w:hAnsi="宋体" w:hint="eastAsia"/>
          <w:sz w:val="28"/>
        </w:rPr>
        <w:t>恒源煤电董事会审计委员会2023年度履职情况报告</w:t>
      </w:r>
      <w:r>
        <w:rPr>
          <w:rFonts w:ascii="宋体" w:hAnsi="宋体" w:hint="eastAsia"/>
          <w:sz w:val="28"/>
        </w:rPr>
        <w:t>》。</w:t>
      </w:r>
    </w:p>
    <w:p w:rsidR="002C4F51" w:rsidRPr="002C4F51" w:rsidRDefault="002C4F51" w:rsidP="00F66A55">
      <w:pPr>
        <w:ind w:firstLine="57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十一、审议通过《恒源煤电独立董事202</w:t>
      </w:r>
      <w:r w:rsidRPr="002C4F51">
        <w:rPr>
          <w:rFonts w:ascii="宋体" w:hAnsi="宋体"/>
          <w:sz w:val="28"/>
        </w:rPr>
        <w:t>3</w:t>
      </w:r>
      <w:r w:rsidRPr="002C4F51">
        <w:rPr>
          <w:rFonts w:ascii="宋体" w:hAnsi="宋体" w:hint="eastAsia"/>
          <w:sz w:val="28"/>
        </w:rPr>
        <w:t>年度述职报告》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表决结果：同意9票，弃权0票，反对0票。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本议案需提交股东大会审议。</w:t>
      </w:r>
    </w:p>
    <w:p w:rsidR="00154700" w:rsidRPr="002C4F51" w:rsidRDefault="00154700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年3月3</w:t>
      </w:r>
      <w:r>
        <w:rPr>
          <w:rFonts w:ascii="宋体" w:hAnsi="宋体"/>
          <w:sz w:val="28"/>
        </w:rPr>
        <w:t>0</w:t>
      </w:r>
      <w:r>
        <w:rPr>
          <w:rFonts w:ascii="宋体" w:hAnsi="宋体" w:hint="eastAsia"/>
          <w:sz w:val="28"/>
        </w:rPr>
        <w:t>日在上海证券交易所网站披露的《</w:t>
      </w:r>
      <w:r w:rsidRPr="002C4F51">
        <w:rPr>
          <w:rFonts w:ascii="宋体" w:hAnsi="宋体" w:hint="eastAsia"/>
          <w:sz w:val="28"/>
        </w:rPr>
        <w:t>恒源煤电独立董事202</w:t>
      </w:r>
      <w:r w:rsidRPr="002C4F51">
        <w:rPr>
          <w:rFonts w:ascii="宋体" w:hAnsi="宋体"/>
          <w:sz w:val="28"/>
        </w:rPr>
        <w:t>3</w:t>
      </w:r>
      <w:r w:rsidRPr="002C4F51">
        <w:rPr>
          <w:rFonts w:ascii="宋体" w:hAnsi="宋体" w:hint="eastAsia"/>
          <w:sz w:val="28"/>
        </w:rPr>
        <w:t>年度述职报告</w:t>
      </w:r>
      <w:r>
        <w:rPr>
          <w:rFonts w:ascii="宋体" w:hAnsi="宋体" w:hint="eastAsia"/>
          <w:sz w:val="28"/>
        </w:rPr>
        <w:t>》。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十二、审议通过《</w:t>
      </w:r>
      <w:r w:rsidR="00877AE0" w:rsidRPr="00877AE0">
        <w:rPr>
          <w:rFonts w:ascii="宋体" w:hAnsi="宋体" w:hint="eastAsia"/>
          <w:sz w:val="28"/>
        </w:rPr>
        <w:t>恒源煤电董事会关于独立董事独立性评估专项意见</w:t>
      </w:r>
      <w:r w:rsidRPr="002C4F51">
        <w:rPr>
          <w:rFonts w:ascii="宋体" w:hAnsi="宋体" w:hint="eastAsia"/>
          <w:sz w:val="28"/>
        </w:rPr>
        <w:t>》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表决结果：同意9票，弃权0票，反对0票。</w:t>
      </w:r>
    </w:p>
    <w:p w:rsidR="00154700" w:rsidRPr="002C4F51" w:rsidRDefault="00154700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年3月3</w:t>
      </w:r>
      <w:r>
        <w:rPr>
          <w:rFonts w:ascii="宋体" w:hAnsi="宋体"/>
          <w:sz w:val="28"/>
        </w:rPr>
        <w:t>0</w:t>
      </w:r>
      <w:r>
        <w:rPr>
          <w:rFonts w:ascii="宋体" w:hAnsi="宋体" w:hint="eastAsia"/>
          <w:sz w:val="28"/>
        </w:rPr>
        <w:t>日在上海证券交易所网站披露的《</w:t>
      </w:r>
      <w:r w:rsidR="00877AE0" w:rsidRPr="00877AE0">
        <w:rPr>
          <w:rFonts w:ascii="宋体" w:hAnsi="宋体" w:hint="eastAsia"/>
          <w:sz w:val="28"/>
        </w:rPr>
        <w:t>恒源煤电董事会关于独立董事独立性评估专项意见</w:t>
      </w:r>
      <w:r>
        <w:rPr>
          <w:rFonts w:ascii="宋体" w:hAnsi="宋体" w:hint="eastAsia"/>
          <w:sz w:val="28"/>
        </w:rPr>
        <w:t>》。</w:t>
      </w:r>
    </w:p>
    <w:p w:rsidR="002C4F51" w:rsidRPr="002C4F51" w:rsidRDefault="00465084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十三、审议通过《</w:t>
      </w:r>
      <w:r w:rsidR="00461446">
        <w:rPr>
          <w:rFonts w:ascii="宋体" w:hAnsi="宋体" w:hint="eastAsia"/>
          <w:sz w:val="28"/>
        </w:rPr>
        <w:t>恒源煤电关于安徽省皖北煤电集团财务有限公司的风险</w:t>
      </w:r>
      <w:r w:rsidR="002C4F51" w:rsidRPr="002C4F51">
        <w:rPr>
          <w:rFonts w:ascii="宋体" w:hAnsi="宋体" w:hint="eastAsia"/>
          <w:sz w:val="28"/>
        </w:rPr>
        <w:t>评估报告》</w:t>
      </w:r>
    </w:p>
    <w:p w:rsidR="000F66FC" w:rsidRDefault="000F66FC" w:rsidP="00F66A55">
      <w:pPr>
        <w:ind w:firstLine="561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本议案已经公司2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年第一次独立董事专门会议审议通过，同意该议案并同意提交董事会审议。</w:t>
      </w:r>
    </w:p>
    <w:p w:rsidR="008561F2" w:rsidRDefault="002C4F51" w:rsidP="00F66A55">
      <w:pPr>
        <w:ind w:firstLine="561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</w:t>
      </w:r>
      <w:r w:rsidRPr="002C4F51">
        <w:rPr>
          <w:rFonts w:ascii="宋体" w:hAnsi="宋体"/>
          <w:sz w:val="28"/>
        </w:rPr>
        <w:t>5</w:t>
      </w:r>
      <w:r w:rsidRPr="002C4F51">
        <w:rPr>
          <w:rFonts w:ascii="宋体" w:hAnsi="宋体" w:hint="eastAsia"/>
          <w:sz w:val="28"/>
        </w:rPr>
        <w:t>票，反对0票，弃权0票。</w:t>
      </w:r>
    </w:p>
    <w:p w:rsidR="002C4F51" w:rsidRDefault="002C4F51" w:rsidP="00F66A55">
      <w:pPr>
        <w:ind w:firstLine="561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关联董事杨林、周伟、陈稼轩、傅崑岚回避了表决。</w:t>
      </w:r>
    </w:p>
    <w:p w:rsidR="00154700" w:rsidRPr="002C4F51" w:rsidRDefault="00154700" w:rsidP="00F66A55">
      <w:pPr>
        <w:ind w:firstLine="561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具体内容详见公司于2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年3月3</w:t>
      </w:r>
      <w:r>
        <w:rPr>
          <w:rFonts w:ascii="宋体" w:hAnsi="宋体"/>
          <w:sz w:val="28"/>
        </w:rPr>
        <w:t>0</w:t>
      </w:r>
      <w:r>
        <w:rPr>
          <w:rFonts w:ascii="宋体" w:hAnsi="宋体" w:hint="eastAsia"/>
          <w:sz w:val="28"/>
        </w:rPr>
        <w:t>日在上海证券交易所网站披露的《</w:t>
      </w:r>
      <w:r w:rsidRPr="002C4F51">
        <w:rPr>
          <w:rFonts w:ascii="宋体" w:hAnsi="宋体" w:hint="eastAsia"/>
          <w:sz w:val="28"/>
        </w:rPr>
        <w:t>安徽恒源煤电股份</w:t>
      </w:r>
      <w:r w:rsidR="00465084">
        <w:rPr>
          <w:rFonts w:ascii="宋体" w:hAnsi="宋体" w:hint="eastAsia"/>
          <w:sz w:val="28"/>
        </w:rPr>
        <w:t>有限</w:t>
      </w:r>
      <w:r w:rsidR="00461446">
        <w:rPr>
          <w:rFonts w:ascii="宋体" w:hAnsi="宋体" w:hint="eastAsia"/>
          <w:sz w:val="28"/>
        </w:rPr>
        <w:t>公司关于安徽省皖北煤电集团财务有限公司的风险</w:t>
      </w:r>
      <w:r w:rsidRPr="002C4F51">
        <w:rPr>
          <w:rFonts w:ascii="宋体" w:hAnsi="宋体" w:hint="eastAsia"/>
          <w:sz w:val="28"/>
        </w:rPr>
        <w:t>评估报告</w:t>
      </w:r>
      <w:r>
        <w:rPr>
          <w:rFonts w:ascii="宋体" w:hAnsi="宋体" w:hint="eastAsia"/>
          <w:sz w:val="28"/>
        </w:rPr>
        <w:t>》。</w:t>
      </w:r>
    </w:p>
    <w:p w:rsidR="002C4F51" w:rsidRP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十四、审议通过《</w:t>
      </w:r>
      <w:r w:rsidR="003F195E">
        <w:rPr>
          <w:rFonts w:ascii="宋体" w:hAnsi="宋体" w:hint="eastAsia"/>
          <w:sz w:val="28"/>
        </w:rPr>
        <w:t>恒源煤电</w:t>
      </w:r>
      <w:r w:rsidRPr="002C4F51">
        <w:rPr>
          <w:rFonts w:ascii="宋体" w:hAnsi="宋体" w:hint="eastAsia"/>
          <w:sz w:val="28"/>
        </w:rPr>
        <w:t>关于召开202</w:t>
      </w:r>
      <w:r w:rsidRPr="002C4F51">
        <w:rPr>
          <w:rFonts w:ascii="宋体" w:hAnsi="宋体"/>
          <w:sz w:val="28"/>
        </w:rPr>
        <w:t>3</w:t>
      </w:r>
      <w:r w:rsidR="00155D09">
        <w:rPr>
          <w:rFonts w:ascii="宋体" w:hAnsi="宋体" w:hint="eastAsia"/>
          <w:sz w:val="28"/>
        </w:rPr>
        <w:t>年</w:t>
      </w:r>
      <w:r w:rsidRPr="002C4F51">
        <w:rPr>
          <w:rFonts w:ascii="宋体" w:hAnsi="宋体" w:hint="eastAsia"/>
          <w:sz w:val="28"/>
        </w:rPr>
        <w:t>年度股东大会的议</w:t>
      </w:r>
      <w:r w:rsidRPr="002C4F51">
        <w:rPr>
          <w:rFonts w:ascii="宋体" w:hAnsi="宋体" w:hint="eastAsia"/>
          <w:sz w:val="28"/>
        </w:rPr>
        <w:lastRenderedPageBreak/>
        <w:t>案》</w:t>
      </w:r>
    </w:p>
    <w:p w:rsidR="002C4F51" w:rsidRDefault="002C4F51" w:rsidP="00F66A55">
      <w:pPr>
        <w:ind w:firstLineChars="200" w:firstLine="560"/>
        <w:rPr>
          <w:rFonts w:ascii="宋体" w:hAnsi="宋体"/>
          <w:sz w:val="28"/>
        </w:rPr>
      </w:pPr>
      <w:r w:rsidRPr="002C4F51">
        <w:rPr>
          <w:rFonts w:ascii="宋体" w:hAnsi="宋体" w:hint="eastAsia"/>
          <w:sz w:val="28"/>
        </w:rPr>
        <w:t>表决结果：同意9票，弃权0票，反对0票。</w:t>
      </w:r>
    </w:p>
    <w:p w:rsidR="00154700" w:rsidRPr="002C4F51" w:rsidRDefault="00154700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具体内容详见</w:t>
      </w:r>
      <w:r w:rsidR="00155D09">
        <w:rPr>
          <w:rFonts w:ascii="宋体" w:hAnsi="宋体" w:hint="eastAsia"/>
          <w:sz w:val="28"/>
        </w:rPr>
        <w:t>公司</w:t>
      </w:r>
      <w:r>
        <w:rPr>
          <w:rFonts w:ascii="宋体" w:hAnsi="宋体" w:hint="eastAsia"/>
          <w:sz w:val="28"/>
        </w:rPr>
        <w:t>于2</w:t>
      </w:r>
      <w:r>
        <w:rPr>
          <w:rFonts w:ascii="宋体" w:hAnsi="宋体"/>
          <w:sz w:val="28"/>
        </w:rPr>
        <w:t>024</w:t>
      </w:r>
      <w:r>
        <w:rPr>
          <w:rFonts w:ascii="宋体" w:hAnsi="宋体" w:hint="eastAsia"/>
          <w:sz w:val="28"/>
        </w:rPr>
        <w:t>年3月3</w:t>
      </w:r>
      <w:r>
        <w:rPr>
          <w:rFonts w:ascii="宋体" w:hAnsi="宋体"/>
          <w:sz w:val="28"/>
        </w:rPr>
        <w:t>0</w:t>
      </w:r>
      <w:r>
        <w:rPr>
          <w:rFonts w:ascii="宋体" w:hAnsi="宋体" w:hint="eastAsia"/>
          <w:sz w:val="28"/>
        </w:rPr>
        <w:t>日在上海证券交易所网站披露的《</w:t>
      </w:r>
      <w:r w:rsidR="003F195E">
        <w:rPr>
          <w:rFonts w:ascii="宋体" w:hAnsi="宋体" w:hint="eastAsia"/>
          <w:sz w:val="28"/>
        </w:rPr>
        <w:t>恒源煤电</w:t>
      </w:r>
      <w:r w:rsidR="00A07F54">
        <w:rPr>
          <w:rFonts w:ascii="宋体" w:hAnsi="宋体" w:hint="eastAsia"/>
          <w:sz w:val="28"/>
        </w:rPr>
        <w:t>关于召开</w:t>
      </w:r>
      <w:r>
        <w:rPr>
          <w:rFonts w:ascii="宋体" w:hAnsi="宋体" w:hint="eastAsia"/>
          <w:sz w:val="28"/>
        </w:rPr>
        <w:t>2</w:t>
      </w:r>
      <w:r>
        <w:rPr>
          <w:rFonts w:ascii="宋体" w:hAnsi="宋体"/>
          <w:sz w:val="28"/>
        </w:rPr>
        <w:t>023</w:t>
      </w:r>
      <w:r>
        <w:rPr>
          <w:rFonts w:ascii="宋体" w:hAnsi="宋体" w:hint="eastAsia"/>
          <w:sz w:val="28"/>
        </w:rPr>
        <w:t>年年度股东大会通知》（公告编号</w:t>
      </w:r>
      <w:r w:rsidR="00EF2FFB">
        <w:rPr>
          <w:rFonts w:ascii="宋体" w:hAnsi="宋体" w:hint="eastAsia"/>
          <w:sz w:val="28"/>
        </w:rPr>
        <w:t>2</w:t>
      </w:r>
      <w:r w:rsidR="00EF2FFB">
        <w:rPr>
          <w:rFonts w:ascii="宋体" w:hAnsi="宋体"/>
          <w:sz w:val="28"/>
        </w:rPr>
        <w:t>024-018</w:t>
      </w:r>
      <w:r>
        <w:rPr>
          <w:rFonts w:ascii="宋体" w:hAnsi="宋体" w:hint="eastAsia"/>
          <w:sz w:val="28"/>
        </w:rPr>
        <w:t>）</w:t>
      </w:r>
      <w:r w:rsidR="00EF2FFB">
        <w:rPr>
          <w:rFonts w:ascii="宋体" w:hAnsi="宋体" w:hint="eastAsia"/>
          <w:sz w:val="28"/>
        </w:rPr>
        <w:t>。</w:t>
      </w:r>
    </w:p>
    <w:p w:rsidR="002C4F51" w:rsidRDefault="00131087" w:rsidP="00F66A55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特此公告。</w:t>
      </w:r>
    </w:p>
    <w:p w:rsidR="00131087" w:rsidRDefault="00131087" w:rsidP="00F66A55">
      <w:pPr>
        <w:ind w:firstLineChars="200" w:firstLine="560"/>
        <w:rPr>
          <w:rFonts w:ascii="宋体" w:hAnsi="宋体"/>
          <w:sz w:val="28"/>
        </w:rPr>
      </w:pPr>
    </w:p>
    <w:p w:rsidR="00131087" w:rsidRDefault="00131087" w:rsidP="00F66A55">
      <w:pPr>
        <w:ind w:firstLineChars="1200" w:firstLine="33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安徽恒源煤电股份有限公司董事会</w:t>
      </w:r>
    </w:p>
    <w:p w:rsidR="00131087" w:rsidRPr="002C4F51" w:rsidRDefault="00131087" w:rsidP="00155D09">
      <w:pPr>
        <w:ind w:firstLineChars="1550" w:firstLine="43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</w:t>
      </w:r>
      <w:r>
        <w:rPr>
          <w:rFonts w:ascii="宋体" w:hAnsi="宋体"/>
          <w:sz w:val="28"/>
        </w:rPr>
        <w:t>02</w:t>
      </w:r>
      <w:r w:rsidR="00155D09">
        <w:rPr>
          <w:rFonts w:ascii="宋体" w:hAnsi="宋体" w:hint="eastAsia"/>
          <w:sz w:val="28"/>
        </w:rPr>
        <w:t>4</w:t>
      </w:r>
      <w:r>
        <w:rPr>
          <w:rFonts w:ascii="宋体" w:hAnsi="宋体" w:hint="eastAsia"/>
          <w:sz w:val="28"/>
        </w:rPr>
        <w:t>年3月3</w:t>
      </w:r>
      <w:r w:rsidR="00524574">
        <w:rPr>
          <w:rFonts w:ascii="宋体" w:hAnsi="宋体" w:hint="eastAsia"/>
          <w:sz w:val="28"/>
        </w:rPr>
        <w:t>0</w:t>
      </w:r>
      <w:r>
        <w:rPr>
          <w:rFonts w:ascii="宋体" w:hAnsi="宋体" w:hint="eastAsia"/>
          <w:sz w:val="28"/>
        </w:rPr>
        <w:t>日</w:t>
      </w:r>
    </w:p>
    <w:p w:rsidR="00A40139" w:rsidRPr="00BD7646" w:rsidRDefault="00A40139" w:rsidP="00F66A55"/>
    <w:sectPr w:rsidR="00A40139" w:rsidRPr="00BD7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97" w:rsidRDefault="00AD1997" w:rsidP="00524574">
      <w:r>
        <w:separator/>
      </w:r>
    </w:p>
  </w:endnote>
  <w:endnote w:type="continuationSeparator" w:id="0">
    <w:p w:rsidR="00AD1997" w:rsidRDefault="00AD1997" w:rsidP="0052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97" w:rsidRDefault="00AD1997" w:rsidP="00524574">
      <w:r>
        <w:separator/>
      </w:r>
    </w:p>
  </w:footnote>
  <w:footnote w:type="continuationSeparator" w:id="0">
    <w:p w:rsidR="00AD1997" w:rsidRDefault="00AD1997" w:rsidP="0052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01"/>
    <w:rsid w:val="00004AC2"/>
    <w:rsid w:val="00021B11"/>
    <w:rsid w:val="00031394"/>
    <w:rsid w:val="00033DAD"/>
    <w:rsid w:val="00042FBA"/>
    <w:rsid w:val="000A5BCE"/>
    <w:rsid w:val="000F66FC"/>
    <w:rsid w:val="00131087"/>
    <w:rsid w:val="00154700"/>
    <w:rsid w:val="00155D09"/>
    <w:rsid w:val="00180F33"/>
    <w:rsid w:val="002B028E"/>
    <w:rsid w:val="002B2398"/>
    <w:rsid w:val="002B3837"/>
    <w:rsid w:val="002C4F51"/>
    <w:rsid w:val="00343EA7"/>
    <w:rsid w:val="00362243"/>
    <w:rsid w:val="00397F27"/>
    <w:rsid w:val="003F195E"/>
    <w:rsid w:val="00461446"/>
    <w:rsid w:val="00465084"/>
    <w:rsid w:val="004838C5"/>
    <w:rsid w:val="004C7924"/>
    <w:rsid w:val="00524574"/>
    <w:rsid w:val="00570695"/>
    <w:rsid w:val="006678F8"/>
    <w:rsid w:val="00690C47"/>
    <w:rsid w:val="0076286D"/>
    <w:rsid w:val="00791FD6"/>
    <w:rsid w:val="007E109C"/>
    <w:rsid w:val="008561F2"/>
    <w:rsid w:val="00874B8C"/>
    <w:rsid w:val="00877AE0"/>
    <w:rsid w:val="00892726"/>
    <w:rsid w:val="008B2401"/>
    <w:rsid w:val="00A07F54"/>
    <w:rsid w:val="00A156A1"/>
    <w:rsid w:val="00A40139"/>
    <w:rsid w:val="00AD1997"/>
    <w:rsid w:val="00B56EB3"/>
    <w:rsid w:val="00BA35DE"/>
    <w:rsid w:val="00BC5F15"/>
    <w:rsid w:val="00BD7646"/>
    <w:rsid w:val="00D54AE7"/>
    <w:rsid w:val="00D923FD"/>
    <w:rsid w:val="00EF2FFB"/>
    <w:rsid w:val="00F66A55"/>
    <w:rsid w:val="00F94BC3"/>
    <w:rsid w:val="00FD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0E13E"/>
  <w15:docId w15:val="{D104E3E9-3EB4-4B9C-ABFA-6D786976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6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5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5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426</Words>
  <Characters>2430</Characters>
  <Application>Microsoft Office Word</Application>
  <DocSecurity>0</DocSecurity>
  <Lines>20</Lines>
  <Paragraphs>5</Paragraphs>
  <ScaleCrop>false</ScaleCrop>
  <Company>52flin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张保军</dc:creator>
  <cp:lastModifiedBy>张保军</cp:lastModifiedBy>
  <cp:revision>8</cp:revision>
  <dcterms:created xsi:type="dcterms:W3CDTF">2024-03-26T03:08:00Z</dcterms:created>
  <dcterms:modified xsi:type="dcterms:W3CDTF">2024-03-28T09:46:00Z</dcterms:modified>
</cp:coreProperties>
</file>